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1C" w:rsidRPr="00E248C2" w:rsidRDefault="005F161C" w:rsidP="00116E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Тема урока: «Материальная культура казачества. Декоративно – прикладное искусство кубанских казаков в XIX веке».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Рассмотреть традиционную материальную культуру Кубани  </w:t>
      </w:r>
      <w:r w:rsidRPr="00E248C2">
        <w:rPr>
          <w:rFonts w:ascii="Times New Roman" w:hAnsi="Times New Roman" w:cs="Times New Roman"/>
          <w:sz w:val="28"/>
          <w:szCs w:val="28"/>
          <w:lang w:val="en-US"/>
        </w:rPr>
        <w:t>XIX </w:t>
      </w:r>
      <w:r w:rsidRPr="00E248C2">
        <w:rPr>
          <w:rFonts w:ascii="Times New Roman" w:hAnsi="Times New Roman" w:cs="Times New Roman"/>
          <w:sz w:val="28"/>
          <w:szCs w:val="28"/>
        </w:rPr>
        <w:t>века, используя экспозиции и экспонаты школьной  музейной  комнаты. Формировать понимание своей причастности к современной культуре, неразрывно связанной с прошлым.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2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Образовательная</w:t>
      </w:r>
      <w:r w:rsidRPr="00E248C2">
        <w:rPr>
          <w:rFonts w:ascii="Times New Roman" w:hAnsi="Times New Roman" w:cs="Times New Roman"/>
          <w:sz w:val="28"/>
          <w:szCs w:val="28"/>
        </w:rPr>
        <w:t>: охарактеризовать традиционную материальную культуру черноморских казаков: их поселения, жилища, усадьбы, домашнюю утварь и внутреннее убранство хаты; сравнить дома черноморских  и линейных казаков.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Развивающая:</w:t>
      </w:r>
      <w:r w:rsidRPr="00E248C2">
        <w:rPr>
          <w:rFonts w:ascii="Times New Roman" w:hAnsi="Times New Roman" w:cs="Times New Roman"/>
          <w:sz w:val="28"/>
          <w:szCs w:val="28"/>
        </w:rPr>
        <w:t>  развивать у учащихся умение работать с музейными экспозициями и первоисточниками, делать выводы и сообщения; развивать способность к рефлексии и оценке собственных возможностей.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 w:rsidRPr="00E248C2">
        <w:rPr>
          <w:rFonts w:ascii="Times New Roman" w:hAnsi="Times New Roman" w:cs="Times New Roman"/>
          <w:sz w:val="28"/>
          <w:szCs w:val="28"/>
        </w:rPr>
        <w:t> воспитание любви к родному краю, уважения и гордости к жизни, быту и занятиям предков, восхищения малой Родиной – неотъемлемой и важной части Российской Федерации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Учебное оборудование: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1.        Мультимедийный показ поселения и жилищ на Кубани в    конце </w:t>
      </w:r>
      <w:r w:rsidRPr="00E248C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E248C2">
        <w:rPr>
          <w:rFonts w:ascii="Times New Roman" w:hAnsi="Times New Roman" w:cs="Times New Roman"/>
          <w:sz w:val="28"/>
          <w:szCs w:val="28"/>
        </w:rPr>
        <w:t xml:space="preserve">  и XIX веке, их типы.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2.        Макет хозяйственной постройки кубанского двора.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3.        Экспозиция школьного музея «Казачья хата».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4.        Экспонаты музея: предметы домашней утвари.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5.        Выставка декоративно – прикладного искусства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 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Тип урока: экскурсионно-исследовательский.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Форма урока:</w:t>
      </w:r>
      <w:r w:rsidRPr="00E248C2">
        <w:rPr>
          <w:rFonts w:ascii="Times New Roman" w:hAnsi="Times New Roman" w:cs="Times New Roman"/>
          <w:sz w:val="28"/>
          <w:szCs w:val="28"/>
        </w:rPr>
        <w:t> заочная экскурсия в школьную и станичную музейную комнату. 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  <w:r w:rsidRPr="00E248C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1.Опережающее задание учащимся - подготовить проекты, оформить презентацию.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1 группа - изготовить макет турлучной и саманной хаты.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2 группа – посетить школьную и станичную музейные комнаты,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изучить внутреннее убранство жилища казака.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3 группа - декоративно – прикладное искусство                                                            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План урока.               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E248C2">
        <w:rPr>
          <w:rFonts w:ascii="Times New Roman" w:hAnsi="Times New Roman" w:cs="Times New Roman"/>
          <w:sz w:val="28"/>
          <w:szCs w:val="28"/>
        </w:rPr>
        <w:t>                     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E248C2">
        <w:rPr>
          <w:rFonts w:ascii="Times New Roman" w:hAnsi="Times New Roman" w:cs="Times New Roman"/>
          <w:sz w:val="28"/>
          <w:szCs w:val="28"/>
        </w:rPr>
        <w:t>                   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Изучение нового материала: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         1.</w:t>
      </w:r>
      <w:r w:rsidRPr="00E248C2">
        <w:rPr>
          <w:rFonts w:ascii="Times New Roman" w:hAnsi="Times New Roman" w:cs="Times New Roman"/>
          <w:sz w:val="28"/>
          <w:szCs w:val="28"/>
        </w:rPr>
        <w:t>Кубанские поселения черноморцев и линейцев;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         2. </w:t>
      </w:r>
      <w:r w:rsidRPr="00E248C2">
        <w:rPr>
          <w:rFonts w:ascii="Times New Roman" w:hAnsi="Times New Roman" w:cs="Times New Roman"/>
          <w:sz w:val="28"/>
          <w:szCs w:val="28"/>
        </w:rPr>
        <w:t>Жилища и способы их строительства;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         3.Презентация и рассказ учащихся о способах строительства жилищ  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казаков.    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4. Декоративно – прикладное искусство кубанских казаков в XIX в.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Pr="00E248C2">
        <w:rPr>
          <w:rFonts w:ascii="Times New Roman" w:hAnsi="Times New Roman" w:cs="Times New Roman"/>
          <w:sz w:val="28"/>
          <w:szCs w:val="28"/>
        </w:rPr>
        <w:t>  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изученного материала.</w:t>
      </w:r>
    </w:p>
    <w:p w:rsidR="005F161C" w:rsidRPr="00E248C2" w:rsidRDefault="005F161C" w:rsidP="00116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Задания к следующему уроку.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. Организационный момент: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Класс предварительно разбит на группы. </w:t>
      </w:r>
    </w:p>
    <w:p w:rsidR="005F161C" w:rsidRPr="00E248C2" w:rsidRDefault="005F161C" w:rsidP="006E32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. Изучение нового материала</w:t>
      </w:r>
      <w:r w:rsidRPr="00E248C2">
        <w:rPr>
          <w:rFonts w:ascii="Times New Roman" w:hAnsi="Times New Roman" w:cs="Times New Roman"/>
          <w:sz w:val="28"/>
          <w:szCs w:val="28"/>
        </w:rPr>
        <w:t>: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Учитель:Когда была основана станица?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Сколько лет мы отметили в этом году?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На праздновании   220 -  летия нашей станицы было много гостей из других сельских поселений и школ, которые привозили с собой? </w:t>
      </w:r>
      <w:r w:rsidRPr="00E248C2">
        <w:rPr>
          <w:rFonts w:ascii="Times New Roman" w:hAnsi="Times New Roman" w:cs="Times New Roman"/>
          <w:sz w:val="28"/>
          <w:szCs w:val="28"/>
        </w:rPr>
        <w:t>(правильно кубанские уголки).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Мне хочется зачитать слова кубанского  поэта П.С. Карпенко                      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 Строить дом в степи –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Тяжкий крест нести.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От натуги кровавились очи: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То камыш коси,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То саман меси,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То формуй да расставь его к ночи.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Леса нет вокруг,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Всё поля да луг.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В дело шла солома и глина,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И сухой камыш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Для шатровых крыш,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И для мазки навоз лошадиный.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 В доброй хате той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Всей семье покой.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Круглый год благодать в ней встаёт,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В стужу здесь тепло,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В ясный день светло.</w:t>
      </w:r>
    </w:p>
    <w:p w:rsidR="005F161C" w:rsidRPr="00E248C2" w:rsidRDefault="005F161C" w:rsidP="008C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    А уж летом прохлада какая!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 Так о чем мы будем сегодня говорить на уроке? 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( Ответы детей: Сегодня на уроке мы познакомимся с материальной культурой казачества, с особенностями устройства казачьего жилища и его убранства, узнаем  о предметах быта. А помогут нам в этом предметы экспозиций  школьного музея и творческие работы учащихся)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1.Казачьи поселения и жилища.     Слайд 3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E248C2">
        <w:rPr>
          <w:rFonts w:ascii="Times New Roman" w:hAnsi="Times New Roman" w:cs="Times New Roman"/>
          <w:sz w:val="28"/>
          <w:szCs w:val="28"/>
        </w:rPr>
        <w:t>Обосновываясь на Кубани, казаки Черноморского войска называли свои поселения курениями, затем – куренными поселениями. Уже в первые годы освоения Правобережья Кубани выявились  существенные различия между поселенцами черноморского и донского казачества. Они сказывались в языке, обычаях, одежде, особенностях жилища, во внешнем виде населенных пунктов.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r w:rsidRPr="00E248C2">
        <w:rPr>
          <w:rFonts w:ascii="Times New Roman" w:hAnsi="Times New Roman" w:cs="Times New Roman"/>
          <w:b/>
          <w:bCs/>
          <w:sz w:val="28"/>
          <w:szCs w:val="28"/>
        </w:rPr>
        <w:t>- Почему были различия?</w:t>
      </w:r>
    </w:p>
    <w:bookmarkEnd w:id="0"/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Работа с картой.         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4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- Какую часть края заселяли казаки черноморцы?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( Казаки черноморцы заселяли западную часть Правобережья Кубани,  и они принесли сюда элементы украинской культуры.)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- Где обосновались  донские  казаки?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( Линейные станицы восточной части Кубани заселялись выходцами с Дона, здесь доминировала южнорусская культура.)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2. Кубанские жилища и способы их строительства (исследовательская часть урока)</w:t>
      </w:r>
      <w:r w:rsidRPr="00E248C2">
        <w:rPr>
          <w:rFonts w:ascii="Times New Roman" w:hAnsi="Times New Roman" w:cs="Times New Roman"/>
          <w:sz w:val="28"/>
          <w:szCs w:val="28"/>
        </w:rPr>
        <w:t>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5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E248C2">
        <w:rPr>
          <w:rFonts w:ascii="Times New Roman" w:hAnsi="Times New Roman" w:cs="Times New Roman"/>
          <w:sz w:val="28"/>
          <w:szCs w:val="28"/>
        </w:rPr>
        <w:t>Кубанские селенья застраивались по одному плану: прямыми и широкими улицами с центральной площадью, посередине которой сооружалась церковь. В центре размещались несколько общественных зданий: куренное правление, амбары для общественных запасов зерна на случай неурожая, кузница, несколько торговых лавок, водяные или ветряные мельницы, но и конечно же хаты и подворья казаков.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Основным видом жилья в западной части Кубани в </w:t>
      </w:r>
      <w:r w:rsidRPr="00E248C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E248C2">
        <w:rPr>
          <w:rFonts w:ascii="Times New Roman" w:hAnsi="Times New Roman" w:cs="Times New Roman"/>
          <w:sz w:val="28"/>
          <w:szCs w:val="28"/>
        </w:rPr>
        <w:t xml:space="preserve"> веке стала невысокая турлучная хата. 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6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Ребята, накануне урока получили творческое задание, изготовить макеты турлучной и саманной хат. 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7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Защита творческого проекта « Строительство  турлучной хаты».  </w:t>
      </w:r>
    </w:p>
    <w:p w:rsidR="005F161C" w:rsidRPr="00E248C2" w:rsidRDefault="005F161C" w:rsidP="00707F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На Кубани первые поселенцы  строили турлучные хаты без фундамента, прямо на земле. По периметру  постройки устанавливали сохи и подсошки, между которыми закрепляли  плетень из ивовых прутьев или это пространство  заполняли камышом или хворостом. Верхние  концы сох соединялись досками или бревнами. Поверх бревен укрепляли потолочные балки – сволока,   на которые укладывались тонкие жерди, все заплетали хворостом  или засыпали камышом. Затем  это сверху и снизу обмазывали толстым слоем глины с соломой. Так получался потолок. Стены  с двух сторон обмазывались толстым  (30-40 см) слоем глины, смешанной с соломой.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8</w:t>
      </w:r>
    </w:p>
    <w:p w:rsidR="005F161C" w:rsidRPr="00E248C2" w:rsidRDefault="005F161C" w:rsidP="00707F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Мазка хаты совершалась в 4 этапа. Первую мазку «под кулакы» делали, созывая родственников, смешивая глину с соломой и забивая ее  кулаками в плетень. Через неделю делали вторую мазку – под «пальцы»,  когда  глину, смешанную с половой, вминали и разглаживали пальцами. Для  третьей «гладкой» мазки  в глину добавляли полову и кизяк. Была и четвертая  мазка «вихтювання», когда тряпкой – «вихтем» - размывали стены,  нанося на них  аккуратным слоем глину. Побелку делали глиной. Полы забивали глиной так, чтобы они возвышались  над поверхностью земли на 20-30 см. 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8</w:t>
      </w:r>
    </w:p>
    <w:p w:rsidR="005F161C" w:rsidRPr="00E248C2" w:rsidRDefault="005F161C" w:rsidP="00707F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Крыли ее  путаной соломой -  в натруску или соломенными снопиками – парками. Затем в хате клали печь – грубу Технология  сооружения  такой хаты  перенесена с Украины.</w:t>
      </w:r>
    </w:p>
    <w:p w:rsidR="005F161C" w:rsidRPr="00E248C2" w:rsidRDefault="005F161C" w:rsidP="00707F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E248C2">
        <w:rPr>
          <w:rFonts w:ascii="Times New Roman" w:hAnsi="Times New Roman" w:cs="Times New Roman"/>
          <w:sz w:val="28"/>
          <w:szCs w:val="28"/>
        </w:rPr>
        <w:t xml:space="preserve"> По мере разрастания станиц всё труднее стало добывать лес на их строительство. Поэтому казаки стали переходить на постройку хат из самана. 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Защита творческого проекта « Строительство саманной хаты».  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10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Саман  делали из глины, с примесью соломы, который формовали вручную с помощью деревянного станка. Ширина самана равна толщине будущей стены, а длина обычно в полтора раза больше ширины. Саман хорошо высушивали, получалось некое подобие земляного кирпича. Из него выкладывали стены будущих хат, а кровлю, пол и всё остальное делали так же, как в турлучных хатах. Саманную хату тоже обмазывали снаружи и изнутри, но не таким толстым слоем глины, как и стены турлучной хаты. После высыхания хату белили.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11.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Работа с учебником.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- Чем дома линейцев отличались от хат черноморцев? 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 Слайд 12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3.Декоративно – прикладное искусство кубанских казаков в XIX в.          Слайд 13</w:t>
      </w:r>
    </w:p>
    <w:p w:rsidR="005F161C" w:rsidRPr="00E248C2" w:rsidRDefault="005F161C" w:rsidP="00F024C7">
      <w:pPr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 Учитель: </w:t>
      </w:r>
      <w:r w:rsidRPr="00E248C2">
        <w:rPr>
          <w:rFonts w:ascii="Times New Roman" w:hAnsi="Times New Roman" w:cs="Times New Roman"/>
          <w:sz w:val="28"/>
          <w:szCs w:val="28"/>
        </w:rPr>
        <w:t xml:space="preserve">В XIX в. на Кубани были широко распространены ткачество, вязание кружев, вышивка. Прясть, ткать, вышивать, вязать кружева  на Кубани умели все женщины. В казачьих семьях линейных и закубанских станиц, богатых лесом, важное место занимал промысел, связанный с изготовлением утвари из дерева: посуды, прялок, ткацких станков, рубелей. Резьбой по дереву украшали карнизы домов, крылечки, фигурные наличники окон. В некоторых кубанских станицах занимались гончарным производством. Глиняная посуда широко использовалась в хозяйстве. Это макитры для приготовления  и хранения хлеба. Кувшин для вина, крынка для молока. </w:t>
      </w:r>
    </w:p>
    <w:p w:rsidR="005F161C" w:rsidRPr="00E248C2" w:rsidRDefault="005F161C" w:rsidP="00F024C7">
      <w:pPr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В каждой хате имелась различная домашняя утварь: чугуны, глиняные горшки, макитры, деревянные ложки, рогачи, утюги, рубели, прялки, кочерга и др. – все эти экспонаты принесены в наш музей учащимися школы и жителями станицы.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Слайд 14</w:t>
      </w:r>
    </w:p>
    <w:p w:rsidR="005F161C" w:rsidRPr="00E248C2" w:rsidRDefault="005F161C" w:rsidP="00690E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           Готовясь к этому уроку, мы выяснили, что в нашей станице много народных умельцев, работы которых украшают школьную и  станичную музейные комнаты, наше кубанское подворье. Этот опыт они переняли у своих бабушек и дедушек. Но самое интересное, что ребята нашли этих людей в своих семьях.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Выступление учащихся с творческими проектами.   Слайд 15,16.17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E248C2">
        <w:rPr>
          <w:rFonts w:ascii="Times New Roman" w:hAnsi="Times New Roman" w:cs="Times New Roman"/>
          <w:sz w:val="28"/>
          <w:szCs w:val="28"/>
        </w:rPr>
        <w:t xml:space="preserve"> За многие десятилетия изменился облик поселений, быт и нравы казаков. И всё-таки кубанцы сумели сохранить самобытную культуру. В чём она проявляется? 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Ответ учащихся: </w:t>
      </w:r>
      <w:r w:rsidRPr="00E248C2">
        <w:rPr>
          <w:rFonts w:ascii="Times New Roman" w:hAnsi="Times New Roman" w:cs="Times New Roman"/>
          <w:sz w:val="28"/>
          <w:szCs w:val="28"/>
        </w:rPr>
        <w:t>Кубанская культура </w:t>
      </w:r>
      <w:r w:rsidRPr="00E248C2">
        <w:rPr>
          <w:rFonts w:ascii="Times New Roman" w:hAnsi="Times New Roman" w:cs="Times New Roman"/>
          <w:sz w:val="28"/>
          <w:szCs w:val="28"/>
          <w:lang w:val="en-US"/>
        </w:rPr>
        <w:t>XIX </w:t>
      </w:r>
      <w:r w:rsidRPr="00E248C2">
        <w:rPr>
          <w:rFonts w:ascii="Times New Roman" w:hAnsi="Times New Roman" w:cs="Times New Roman"/>
          <w:sz w:val="28"/>
          <w:szCs w:val="28"/>
        </w:rPr>
        <w:t>века зримо проявляется в языке, обычаях и традициях.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E248C2">
        <w:rPr>
          <w:rFonts w:ascii="Times New Roman" w:hAnsi="Times New Roman" w:cs="Times New Roman"/>
          <w:sz w:val="28"/>
          <w:szCs w:val="28"/>
        </w:rPr>
        <w:t>Кубань –  казачий край, вы часто видите казаков на народных гуляниях и праздниках,  ваши бабушки и дедушки бережно сохранили традиции казачьей жизни и передали  их молодому поколению, а вам предстоит передать культуру своим детям.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. Закрепление: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1. Когда была основана станица? Сколько лет мы отметили в этом году?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2. Какую часть края заселяли казаки черноморцы?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3. Где обосновались линейные казаки?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4.Какие строили хаты? Застройка усадьбы – «подвирья».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5. Какой строительный материал использовали?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6. Опишите внутреннее устройство в казачьей хате.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7. Чем дома линейцев отличались от хат черноморцев?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 xml:space="preserve"> 8. Как стали называть с 1842г. кубанские поселения?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Выполнение группами заданий.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. Задание на дом.  </w:t>
      </w:r>
    </w:p>
    <w:p w:rsidR="005F161C" w:rsidRPr="00E248C2" w:rsidRDefault="005F161C" w:rsidP="000A2C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1.Прочитать в учебнике кубановедения Б.А. Трёхбратова  параграф 11-12 стр. 58– 64.       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2. Подготовить сообщения или мини проект об одежде казака, казачки, традиционной казачьей кухне, обряды при строительстве жилья.</w:t>
      </w:r>
    </w:p>
    <w:p w:rsidR="005F161C" w:rsidRPr="00E248C2" w:rsidRDefault="005F161C" w:rsidP="00DB70B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48C2">
        <w:rPr>
          <w:rFonts w:ascii="Times New Roman" w:hAnsi="Times New Roman" w:cs="Times New Roman"/>
          <w:sz w:val="28"/>
          <w:szCs w:val="28"/>
        </w:rPr>
        <w:t> </w:t>
      </w:r>
      <w:r w:rsidRPr="00E248C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248C2">
        <w:rPr>
          <w:rFonts w:ascii="Times New Roman" w:hAnsi="Times New Roman" w:cs="Times New Roman"/>
          <w:sz w:val="28"/>
          <w:szCs w:val="28"/>
        </w:rPr>
        <w:t xml:space="preserve"> .</w:t>
      </w:r>
      <w:r w:rsidRPr="00E248C2">
        <w:rPr>
          <w:rFonts w:ascii="Times New Roman" w:hAnsi="Times New Roman" w:cs="Times New Roman"/>
          <w:b/>
          <w:bCs/>
          <w:sz w:val="28"/>
          <w:szCs w:val="28"/>
        </w:rPr>
        <w:t>Итог урока - учащиеся отвечают на вопросы.</w:t>
      </w:r>
    </w:p>
    <w:p w:rsidR="005F161C" w:rsidRPr="00E248C2" w:rsidRDefault="005F161C" w:rsidP="00DB70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248C2">
        <w:rPr>
          <w:rFonts w:ascii="Times New Roman" w:hAnsi="Times New Roman" w:cs="Times New Roman"/>
          <w:sz w:val="28"/>
          <w:szCs w:val="28"/>
        </w:rPr>
        <w:t xml:space="preserve"> - что самого ИНТЕРЕСНОГО было на уроке?</w:t>
      </w:r>
    </w:p>
    <w:p w:rsidR="005F161C" w:rsidRPr="00E248C2" w:rsidRDefault="005F161C" w:rsidP="00DB70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248C2">
        <w:rPr>
          <w:rFonts w:ascii="Times New Roman" w:hAnsi="Times New Roman" w:cs="Times New Roman"/>
          <w:sz w:val="28"/>
          <w:szCs w:val="28"/>
        </w:rPr>
        <w:t xml:space="preserve"> - что самого ТРУДНОГО было на уроке?</w:t>
      </w:r>
    </w:p>
    <w:p w:rsidR="005F161C" w:rsidRPr="00E248C2" w:rsidRDefault="005F161C" w:rsidP="00DB70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248C2">
        <w:rPr>
          <w:rFonts w:ascii="Times New Roman" w:hAnsi="Times New Roman" w:cs="Times New Roman"/>
          <w:sz w:val="28"/>
          <w:szCs w:val="28"/>
        </w:rPr>
        <w:t xml:space="preserve"> -  чему вы ОБУЧИЛИСЬ на уроке?</w:t>
      </w:r>
    </w:p>
    <w:p w:rsidR="005F161C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8C2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248C2">
        <w:rPr>
          <w:rFonts w:ascii="Times New Roman" w:hAnsi="Times New Roman" w:cs="Times New Roman"/>
          <w:sz w:val="28"/>
          <w:szCs w:val="28"/>
        </w:rPr>
        <w:t xml:space="preserve"> - что было ГЛАВНОЕ?</w:t>
      </w:r>
    </w:p>
    <w:p w:rsidR="005F161C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161C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161C" w:rsidRDefault="005F161C" w:rsidP="00E248C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F161C" w:rsidRDefault="005F161C" w:rsidP="00E248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учащихсяч</w:t>
      </w:r>
    </w:p>
    <w:p w:rsidR="005F161C" w:rsidRDefault="005F161C" w:rsidP="00E248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61C" w:rsidRDefault="005F161C" w:rsidP="00E248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каждом столбце зачеркните « лишнее» слово.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турлук                                 черкеска                                    подзор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саман                                   бешмет                                     лоза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рубель                                  кунтуш                                    прошва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                                балясы                                     посконь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F161C" w:rsidRDefault="005F161C" w:rsidP="00E248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61C" w:rsidRDefault="005F161C" w:rsidP="00E248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каждом столбце зачеркните « лишнее» слово.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турлук                                 черкеска                                    подзор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саман                                   бешмет                                     лоза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рубель                                  кунтуш                                    прошва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                                балясы                                     посконь</w:t>
      </w:r>
    </w:p>
    <w:p w:rsidR="005F161C" w:rsidRDefault="005F161C" w:rsidP="00E248C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5F161C" w:rsidRDefault="005F161C" w:rsidP="00E248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61C" w:rsidRDefault="005F161C" w:rsidP="00E248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каждом столбце зачеркните « лишнее» слово.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турлук                                 черкеска                                    подзор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саман                                   бешмет                                     лоза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рубель                                  кунтуш                                    прошва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                                балясы                                     посконь</w:t>
      </w:r>
    </w:p>
    <w:p w:rsidR="005F161C" w:rsidRDefault="005F161C" w:rsidP="00E248C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5F161C" w:rsidRDefault="005F161C" w:rsidP="00E248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каждом столбце зачеркните « лишнее» слово.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турлук                                 черкеска                                    подзор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саман                                   бешмет                                     лоза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рубель                                  кунтуш                                    прошва</w:t>
      </w:r>
    </w:p>
    <w:p w:rsidR="005F161C" w:rsidRDefault="005F161C" w:rsidP="00E2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                                балясы                                     посконь</w:t>
      </w:r>
    </w:p>
    <w:p w:rsidR="005F161C" w:rsidRPr="00E248C2" w:rsidRDefault="005F161C" w:rsidP="00116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F161C" w:rsidRPr="00E248C2" w:rsidSect="006E3279">
      <w:footerReference w:type="default" r:id="rId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61C" w:rsidRDefault="005F161C" w:rsidP="00A978E0">
      <w:pPr>
        <w:spacing w:after="0" w:line="240" w:lineRule="auto"/>
      </w:pPr>
      <w:r>
        <w:separator/>
      </w:r>
    </w:p>
  </w:endnote>
  <w:endnote w:type="continuationSeparator" w:id="1">
    <w:p w:rsidR="005F161C" w:rsidRDefault="005F161C" w:rsidP="00A9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61C" w:rsidRDefault="005F161C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5F161C" w:rsidRDefault="005F16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61C" w:rsidRDefault="005F161C" w:rsidP="00A978E0">
      <w:pPr>
        <w:spacing w:after="0" w:line="240" w:lineRule="auto"/>
      </w:pPr>
      <w:r>
        <w:separator/>
      </w:r>
    </w:p>
  </w:footnote>
  <w:footnote w:type="continuationSeparator" w:id="1">
    <w:p w:rsidR="005F161C" w:rsidRDefault="005F161C" w:rsidP="00A9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94F1C"/>
    <w:multiLevelType w:val="hybridMultilevel"/>
    <w:tmpl w:val="9584592E"/>
    <w:lvl w:ilvl="0" w:tplc="F2F424E4">
      <w:start w:val="1"/>
      <w:numFmt w:val="decimal"/>
      <w:lvlText w:val="%1."/>
      <w:lvlJc w:val="left"/>
      <w:pPr>
        <w:ind w:left="1224" w:hanging="86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D5F34"/>
    <w:multiLevelType w:val="hybridMultilevel"/>
    <w:tmpl w:val="600C3090"/>
    <w:lvl w:ilvl="0" w:tplc="ED0CA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5DE"/>
    <w:rsid w:val="000A2CE0"/>
    <w:rsid w:val="000B70B0"/>
    <w:rsid w:val="000E1363"/>
    <w:rsid w:val="000E31DD"/>
    <w:rsid w:val="00116E7F"/>
    <w:rsid w:val="00146E0B"/>
    <w:rsid w:val="001975D7"/>
    <w:rsid w:val="001F28F6"/>
    <w:rsid w:val="001F64F8"/>
    <w:rsid w:val="002016BF"/>
    <w:rsid w:val="00206746"/>
    <w:rsid w:val="002B249B"/>
    <w:rsid w:val="003119C8"/>
    <w:rsid w:val="0031247E"/>
    <w:rsid w:val="003C5253"/>
    <w:rsid w:val="003E248F"/>
    <w:rsid w:val="00414AA6"/>
    <w:rsid w:val="00423AF8"/>
    <w:rsid w:val="00477031"/>
    <w:rsid w:val="00491F61"/>
    <w:rsid w:val="00525D1C"/>
    <w:rsid w:val="005835DE"/>
    <w:rsid w:val="005E044E"/>
    <w:rsid w:val="005E25C6"/>
    <w:rsid w:val="005F161C"/>
    <w:rsid w:val="005F174C"/>
    <w:rsid w:val="006210E0"/>
    <w:rsid w:val="00690EF0"/>
    <w:rsid w:val="006A5D07"/>
    <w:rsid w:val="006E3279"/>
    <w:rsid w:val="00707F0F"/>
    <w:rsid w:val="007C36E5"/>
    <w:rsid w:val="007D2237"/>
    <w:rsid w:val="007F22C2"/>
    <w:rsid w:val="00851C4B"/>
    <w:rsid w:val="0086155D"/>
    <w:rsid w:val="008C70E3"/>
    <w:rsid w:val="008F7DA1"/>
    <w:rsid w:val="00995251"/>
    <w:rsid w:val="009A0C80"/>
    <w:rsid w:val="009D75AB"/>
    <w:rsid w:val="00A464AB"/>
    <w:rsid w:val="00A978E0"/>
    <w:rsid w:val="00B04613"/>
    <w:rsid w:val="00B634E7"/>
    <w:rsid w:val="00BC461A"/>
    <w:rsid w:val="00BE0C8A"/>
    <w:rsid w:val="00C8477A"/>
    <w:rsid w:val="00D461E6"/>
    <w:rsid w:val="00D84717"/>
    <w:rsid w:val="00DB70B8"/>
    <w:rsid w:val="00DD04E6"/>
    <w:rsid w:val="00DD32F8"/>
    <w:rsid w:val="00E17248"/>
    <w:rsid w:val="00E218C3"/>
    <w:rsid w:val="00E248C2"/>
    <w:rsid w:val="00E4149A"/>
    <w:rsid w:val="00E62329"/>
    <w:rsid w:val="00EB433E"/>
    <w:rsid w:val="00ED01B7"/>
    <w:rsid w:val="00EE2241"/>
    <w:rsid w:val="00F024C7"/>
    <w:rsid w:val="00FA4AAB"/>
    <w:rsid w:val="00FB1B84"/>
    <w:rsid w:val="00FC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1E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28F6"/>
    <w:pPr>
      <w:ind w:left="720"/>
    </w:pPr>
  </w:style>
  <w:style w:type="paragraph" w:styleId="Header">
    <w:name w:val="header"/>
    <w:basedOn w:val="Normal"/>
    <w:link w:val="HeaderChar"/>
    <w:uiPriority w:val="99"/>
    <w:rsid w:val="00A9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978E0"/>
  </w:style>
  <w:style w:type="paragraph" w:styleId="Footer">
    <w:name w:val="footer"/>
    <w:basedOn w:val="Normal"/>
    <w:link w:val="FooterChar"/>
    <w:uiPriority w:val="99"/>
    <w:rsid w:val="00A9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78E0"/>
  </w:style>
  <w:style w:type="paragraph" w:styleId="BalloonText">
    <w:name w:val="Balloon Text"/>
    <w:basedOn w:val="Normal"/>
    <w:link w:val="BalloonTextChar"/>
    <w:uiPriority w:val="99"/>
    <w:semiHidden/>
    <w:rsid w:val="00FB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1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1771</Words>
  <Characters>10101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урока: «Материальная культура казачества</dc:title>
  <dc:subject/>
  <dc:creator>555</dc:creator>
  <cp:keywords/>
  <dc:description/>
  <cp:lastModifiedBy>ADMIN</cp:lastModifiedBy>
  <cp:revision>2</cp:revision>
  <cp:lastPrinted>2014-10-21T18:16:00Z</cp:lastPrinted>
  <dcterms:created xsi:type="dcterms:W3CDTF">2014-10-30T08:43:00Z</dcterms:created>
  <dcterms:modified xsi:type="dcterms:W3CDTF">2014-10-30T08:43:00Z</dcterms:modified>
</cp:coreProperties>
</file>