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00" w:rsidRDefault="00D56044" w:rsidP="00170300">
      <w:pPr>
        <w:spacing w:after="0" w:line="240" w:lineRule="auto"/>
        <w:rPr>
          <w:b/>
          <w:color w:val="002060"/>
          <w:sz w:val="32"/>
          <w:szCs w:val="32"/>
        </w:rPr>
      </w:pPr>
      <w:r w:rsidRPr="00027F4D">
        <w:rPr>
          <w:b/>
          <w:color w:val="002060"/>
          <w:sz w:val="32"/>
          <w:szCs w:val="32"/>
        </w:rPr>
        <w:t xml:space="preserve">  </w:t>
      </w:r>
    </w:p>
    <w:p w:rsidR="00170300" w:rsidRDefault="00170300" w:rsidP="00170300">
      <w:pPr>
        <w:spacing w:after="0" w:line="240" w:lineRule="auto"/>
        <w:rPr>
          <w:b/>
          <w:color w:val="002060"/>
          <w:sz w:val="32"/>
          <w:szCs w:val="32"/>
        </w:rPr>
      </w:pPr>
    </w:p>
    <w:p w:rsidR="00170300" w:rsidRPr="00007BBD" w:rsidRDefault="00170300" w:rsidP="0017030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образование</w:t>
      </w:r>
      <w:r w:rsidRPr="00007B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07BBD">
        <w:rPr>
          <w:rFonts w:ascii="Times New Roman" w:hAnsi="Times New Roman"/>
          <w:bCs/>
          <w:sz w:val="28"/>
          <w:szCs w:val="28"/>
        </w:rPr>
        <w:t>Кущёвский</w:t>
      </w:r>
      <w:proofErr w:type="spellEnd"/>
      <w:r w:rsidRPr="00007BBD">
        <w:rPr>
          <w:rFonts w:ascii="Times New Roman" w:hAnsi="Times New Roman"/>
          <w:bCs/>
          <w:sz w:val="28"/>
          <w:szCs w:val="28"/>
        </w:rPr>
        <w:t xml:space="preserve"> район</w:t>
      </w:r>
    </w:p>
    <w:p w:rsidR="00170300" w:rsidRPr="00007BBD" w:rsidRDefault="00170300" w:rsidP="00170300">
      <w:pPr>
        <w:jc w:val="center"/>
        <w:rPr>
          <w:rFonts w:ascii="Times New Roman" w:hAnsi="Times New Roman"/>
          <w:sz w:val="28"/>
          <w:szCs w:val="28"/>
        </w:rPr>
      </w:pPr>
    </w:p>
    <w:p w:rsidR="00170300" w:rsidRPr="00007BBD" w:rsidRDefault="00170300" w:rsidP="00170300">
      <w:pPr>
        <w:jc w:val="center"/>
        <w:rPr>
          <w:rFonts w:ascii="Times New Roman" w:hAnsi="Times New Roman"/>
          <w:sz w:val="25"/>
          <w:szCs w:val="25"/>
        </w:rPr>
      </w:pPr>
    </w:p>
    <w:p w:rsidR="00170300" w:rsidRPr="00007BBD" w:rsidRDefault="00170300" w:rsidP="00170300">
      <w:pPr>
        <w:jc w:val="center"/>
        <w:rPr>
          <w:rFonts w:ascii="Times New Roman" w:hAnsi="Times New Roman"/>
          <w:sz w:val="25"/>
          <w:szCs w:val="25"/>
        </w:rPr>
      </w:pPr>
    </w:p>
    <w:p w:rsidR="00170300" w:rsidRPr="00221307" w:rsidRDefault="00170300" w:rsidP="00170300">
      <w:pPr>
        <w:jc w:val="center"/>
        <w:rPr>
          <w:sz w:val="25"/>
          <w:szCs w:val="25"/>
        </w:rPr>
      </w:pPr>
    </w:p>
    <w:p w:rsidR="00170300" w:rsidRPr="00221307" w:rsidRDefault="00170300" w:rsidP="00170300">
      <w:pPr>
        <w:jc w:val="center"/>
        <w:rPr>
          <w:sz w:val="25"/>
          <w:szCs w:val="25"/>
        </w:rPr>
      </w:pPr>
    </w:p>
    <w:p w:rsidR="00170300" w:rsidRPr="00221307" w:rsidRDefault="00170300" w:rsidP="00170300">
      <w:pPr>
        <w:jc w:val="center"/>
        <w:rPr>
          <w:sz w:val="25"/>
          <w:szCs w:val="25"/>
        </w:rPr>
      </w:pPr>
    </w:p>
    <w:p w:rsidR="00170300" w:rsidRDefault="00170300" w:rsidP="00170300">
      <w:pPr>
        <w:jc w:val="center"/>
        <w:rPr>
          <w:sz w:val="25"/>
          <w:szCs w:val="25"/>
        </w:rPr>
      </w:pPr>
    </w:p>
    <w:p w:rsidR="00170300" w:rsidRPr="00007BBD" w:rsidRDefault="00170300" w:rsidP="00170300">
      <w:pPr>
        <w:jc w:val="center"/>
        <w:rPr>
          <w:rFonts w:ascii="Times New Roman" w:hAnsi="Times New Roman"/>
          <w:sz w:val="52"/>
          <w:szCs w:val="52"/>
        </w:rPr>
      </w:pPr>
      <w:r w:rsidRPr="00007BBD">
        <w:rPr>
          <w:rFonts w:ascii="Times New Roman" w:hAnsi="Times New Roman"/>
          <w:sz w:val="52"/>
          <w:szCs w:val="52"/>
        </w:rPr>
        <w:t xml:space="preserve">Тема: «Формирование нравственных позиций школьника на </w:t>
      </w:r>
      <w:r>
        <w:rPr>
          <w:rFonts w:ascii="Times New Roman" w:hAnsi="Times New Roman"/>
          <w:sz w:val="52"/>
          <w:szCs w:val="52"/>
        </w:rPr>
        <w:t>примере кубанского казачества</w:t>
      </w:r>
      <w:r w:rsidRPr="00007BBD">
        <w:rPr>
          <w:rFonts w:ascii="Times New Roman" w:hAnsi="Times New Roman"/>
          <w:sz w:val="52"/>
          <w:szCs w:val="52"/>
        </w:rPr>
        <w:t>»</w:t>
      </w:r>
    </w:p>
    <w:p w:rsidR="00170300" w:rsidRDefault="00170300" w:rsidP="00170300">
      <w:pPr>
        <w:jc w:val="center"/>
        <w:rPr>
          <w:rFonts w:ascii="Times New Roman" w:hAnsi="Times New Roman"/>
          <w:sz w:val="52"/>
          <w:szCs w:val="52"/>
        </w:rPr>
      </w:pPr>
    </w:p>
    <w:p w:rsidR="00170300" w:rsidRPr="00007BBD" w:rsidRDefault="00170300" w:rsidP="00170300">
      <w:pPr>
        <w:jc w:val="center"/>
        <w:rPr>
          <w:rFonts w:ascii="Times New Roman" w:hAnsi="Times New Roman"/>
          <w:sz w:val="52"/>
          <w:szCs w:val="52"/>
        </w:rPr>
      </w:pPr>
    </w:p>
    <w:p w:rsidR="00170300" w:rsidRPr="00007BBD" w:rsidRDefault="00170300" w:rsidP="00170300">
      <w:pPr>
        <w:tabs>
          <w:tab w:val="left" w:pos="6720"/>
        </w:tabs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52"/>
          <w:szCs w:val="52"/>
        </w:rPr>
        <w:tab/>
      </w:r>
    </w:p>
    <w:p w:rsidR="00170300" w:rsidRPr="00007BBD" w:rsidRDefault="00170300" w:rsidP="00170300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</w:t>
      </w:r>
      <w:r w:rsidRPr="00007BBD">
        <w:rPr>
          <w:rFonts w:ascii="Times New Roman" w:hAnsi="Times New Roman"/>
          <w:sz w:val="32"/>
          <w:szCs w:val="32"/>
        </w:rPr>
        <w:t xml:space="preserve">Степко Инна Михайловна, </w:t>
      </w:r>
    </w:p>
    <w:p w:rsidR="00170300" w:rsidRDefault="00170300" w:rsidP="00170300">
      <w:pPr>
        <w:jc w:val="right"/>
        <w:rPr>
          <w:rFonts w:ascii="Times New Roman" w:hAnsi="Times New Roman"/>
          <w:sz w:val="32"/>
          <w:szCs w:val="32"/>
        </w:rPr>
      </w:pPr>
      <w:r w:rsidRPr="00007BBD">
        <w:rPr>
          <w:rFonts w:ascii="Times New Roman" w:hAnsi="Times New Roman"/>
          <w:sz w:val="32"/>
          <w:szCs w:val="32"/>
        </w:rPr>
        <w:t>учитель  начальных классов</w:t>
      </w:r>
    </w:p>
    <w:p w:rsidR="00170300" w:rsidRDefault="00170300" w:rsidP="0017030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МАОУ СОШ №2</w:t>
      </w:r>
    </w:p>
    <w:p w:rsidR="00170300" w:rsidRPr="00007BBD" w:rsidRDefault="00170300" w:rsidP="0017030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им.Трубилина И.Т.</w:t>
      </w:r>
    </w:p>
    <w:p w:rsidR="00170300" w:rsidRPr="00007BBD" w:rsidRDefault="00170300" w:rsidP="00170300">
      <w:pPr>
        <w:jc w:val="right"/>
        <w:rPr>
          <w:rFonts w:ascii="Times New Roman" w:hAnsi="Times New Roman"/>
          <w:sz w:val="32"/>
          <w:szCs w:val="32"/>
        </w:rPr>
      </w:pPr>
    </w:p>
    <w:p w:rsidR="00170300" w:rsidRPr="00221307" w:rsidRDefault="00170300" w:rsidP="00170300">
      <w:pPr>
        <w:jc w:val="center"/>
        <w:rPr>
          <w:sz w:val="25"/>
          <w:szCs w:val="25"/>
        </w:rPr>
      </w:pPr>
    </w:p>
    <w:p w:rsidR="0039791C" w:rsidRDefault="0039791C" w:rsidP="00170300">
      <w:pPr>
        <w:spacing w:after="0" w:line="240" w:lineRule="auto"/>
        <w:rPr>
          <w:b/>
          <w:sz w:val="32"/>
          <w:szCs w:val="32"/>
        </w:rPr>
      </w:pPr>
    </w:p>
    <w:p w:rsidR="009B7BFF" w:rsidRDefault="009B7BFF" w:rsidP="00170300">
      <w:pPr>
        <w:spacing w:after="0" w:line="240" w:lineRule="auto"/>
        <w:rPr>
          <w:b/>
          <w:sz w:val="32"/>
          <w:szCs w:val="32"/>
        </w:rPr>
      </w:pPr>
    </w:p>
    <w:p w:rsidR="009B7BFF" w:rsidRDefault="009B7BFF" w:rsidP="00170300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9B7BFF" w:rsidRDefault="009B7BFF" w:rsidP="00170300">
      <w:pPr>
        <w:spacing w:after="0" w:line="240" w:lineRule="auto"/>
        <w:rPr>
          <w:b/>
          <w:sz w:val="32"/>
          <w:szCs w:val="32"/>
        </w:rPr>
      </w:pPr>
    </w:p>
    <w:p w:rsidR="0039791C" w:rsidRDefault="0039791C" w:rsidP="00170300">
      <w:pPr>
        <w:spacing w:after="0" w:line="240" w:lineRule="auto"/>
        <w:rPr>
          <w:b/>
          <w:sz w:val="32"/>
          <w:szCs w:val="32"/>
        </w:rPr>
      </w:pPr>
    </w:p>
    <w:p w:rsidR="00D56044" w:rsidRPr="00170300" w:rsidRDefault="00170300" w:rsidP="001703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b/>
          <w:sz w:val="32"/>
          <w:szCs w:val="32"/>
        </w:rPr>
        <w:lastRenderedPageBreak/>
        <w:t>«</w:t>
      </w:r>
      <w:r w:rsidR="00D56044" w:rsidRPr="00170300">
        <w:rPr>
          <w:rFonts w:ascii="Times New Roman" w:hAnsi="Times New Roman" w:cs="Times New Roman"/>
          <w:b/>
          <w:sz w:val="28"/>
          <w:szCs w:val="28"/>
        </w:rPr>
        <w:t>Любовь к родному краю, родной культуре, родной речи начинается с малого – с любви к своей семье, к своему жилищу, к своей школе. Постепенно расширяясь, эта любовь переходит в любовь к родной стране, к ее истории, прошлому и настоящему, ко всему человечеству.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56044" w:rsidRPr="00170300" w:rsidRDefault="00D56044" w:rsidP="00170300">
      <w:pPr>
        <w:spacing w:after="0" w:line="240" w:lineRule="auto"/>
        <w:ind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Д.Лихачев</w:t>
      </w:r>
    </w:p>
    <w:p w:rsidR="00D56044" w:rsidRPr="00170300" w:rsidRDefault="00D56044" w:rsidP="0039791C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170300">
        <w:rPr>
          <w:rFonts w:ascii="Times New Roman" w:hAnsi="Times New Roman"/>
          <w:sz w:val="28"/>
          <w:szCs w:val="28"/>
        </w:rPr>
        <w:t xml:space="preserve">Велика и красива Россия! Есть в ее наряде жемчужина, которая зовется Кубанью. 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Кубань! Для каждого человека, живущего на этой прекрасной земле, это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слово значит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очень много. Мы, кубанские жители, гордимся своей родиной. Достаточно лишь раз почувствовать всю прелесть кубанской природы, понять глубину ее, чтобы навсегда полюбить ее. Каждая встреча с природой Кубани – это праздник души и сердца, это новое открытие мира. И кто хоть раз попал в бескрайние объятья кубанской природы, ощутил дыхание чернозема, радость восхождения на горную вершину к самым облакам, тот так и останется навсегда на этой земле.</w:t>
      </w:r>
    </w:p>
    <w:p w:rsidR="00D56044" w:rsidRPr="00170300" w:rsidRDefault="00D56044" w:rsidP="0039791C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Я родилась и выросла на Кубани</w:t>
      </w:r>
    </w:p>
    <w:p w:rsidR="00D56044" w:rsidRPr="00170300" w:rsidRDefault="00D56044" w:rsidP="0039791C">
      <w:pPr>
        <w:pStyle w:val="HTM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 Всестороннее изучение родного края — это средство всестороннего развития личности ребенка. С недавнего времени в общеобразовательных учреждениях Краснодарского края изучается </w:t>
      </w:r>
      <w:proofErr w:type="spellStart"/>
      <w:r w:rsidRPr="00170300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gramStart"/>
      <w:r w:rsidRPr="00170300">
        <w:rPr>
          <w:rFonts w:ascii="Times New Roman" w:hAnsi="Times New Roman" w:cs="Times New Roman"/>
          <w:b/>
          <w:sz w:val="28"/>
          <w:szCs w:val="28"/>
        </w:rPr>
        <w:t>_»Кубановедение</w:t>
      </w:r>
      <w:proofErr w:type="spellEnd"/>
      <w:proofErr w:type="gramEnd"/>
      <w:r w:rsidRPr="00170300">
        <w:rPr>
          <w:rFonts w:ascii="Times New Roman" w:hAnsi="Times New Roman" w:cs="Times New Roman"/>
          <w:b/>
          <w:sz w:val="28"/>
          <w:szCs w:val="28"/>
        </w:rPr>
        <w:t>», который состоит из различных предметных областей-  истории, географии, литературы, биологии, искусства и кубанского говора. Термин «кубановедение» означает «</w:t>
      </w:r>
      <w:proofErr w:type="spellStart"/>
      <w:r w:rsidRPr="00170300">
        <w:rPr>
          <w:rFonts w:ascii="Times New Roman" w:hAnsi="Times New Roman" w:cs="Times New Roman"/>
          <w:b/>
          <w:sz w:val="28"/>
          <w:szCs w:val="28"/>
        </w:rPr>
        <w:t>ведание</w:t>
      </w:r>
      <w:proofErr w:type="spellEnd"/>
      <w:r w:rsidRPr="00170300">
        <w:rPr>
          <w:rFonts w:ascii="Times New Roman" w:hAnsi="Times New Roman" w:cs="Times New Roman"/>
          <w:b/>
          <w:sz w:val="28"/>
          <w:szCs w:val="28"/>
        </w:rPr>
        <w:t>», знание своей малой родины-Кубани.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Что же дает изучение предмета кубановедение?</w:t>
      </w:r>
    </w:p>
    <w:p w:rsidR="00D56044" w:rsidRPr="00170300" w:rsidRDefault="00D56044" w:rsidP="00397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Дерево крепко стоит на земле, у него есть корни. И чем мощнее корни, тем крепче ствол и пышнее крона. Для того чтобы крепко стоять на ногах, нужно знать и любить свою Родину, поэтому приоритетным направлением в преподавании курса “Кубановедение” считаю привитие любви к своей большой и малой родине.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Основная цель курса «Кубановедение» в начальной школе заключается в формировании у младших школьников целостной научной картины мира и понимания роли своей малой Родины, в воспитании гуманной, социально активной личности, относящейся ответственно и бережно к богатству природы Кубани, ее истории, культуре, уважительно — к жителям края. </w:t>
      </w:r>
      <w:r w:rsidRPr="00170300">
        <w:rPr>
          <w:rFonts w:ascii="Times New Roman" w:hAnsi="Times New Roman" w:cs="Times New Roman"/>
          <w:sz w:val="28"/>
          <w:szCs w:val="28"/>
        </w:rPr>
        <w:br/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22C">
        <w:rPr>
          <w:rFonts w:ascii="Times New Roman" w:hAnsi="Times New Roman" w:cs="Times New Roman"/>
          <w:b/>
          <w:sz w:val="28"/>
          <w:szCs w:val="28"/>
        </w:rPr>
        <w:t>Курс «Кубановедение»</w:t>
      </w:r>
      <w:r w:rsidRPr="00170300">
        <w:rPr>
          <w:rFonts w:ascii="Times New Roman" w:hAnsi="Times New Roman" w:cs="Times New Roman"/>
          <w:sz w:val="28"/>
          <w:szCs w:val="28"/>
        </w:rPr>
        <w:t xml:space="preserve"> играет важную роль в учебно-воспитательном процессе и выполняет различные функции.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70300">
        <w:rPr>
          <w:rFonts w:ascii="Times New Roman" w:hAnsi="Times New Roman" w:cs="Times New Roman"/>
          <w:sz w:val="28"/>
          <w:szCs w:val="28"/>
        </w:rPr>
        <w:t>Основные функции курса: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*  учебно- просветительская (расширение кругозора, формирование познавательного интереса);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научная  (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>расширение знания об окружающем мире);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* воспитательная (формирование гражданской позиции);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*  социальная (социализация школьников в современной социокультурной среде региона).</w:t>
      </w:r>
    </w:p>
    <w:p w:rsidR="00D56044" w:rsidRDefault="000C622C" w:rsidP="0039791C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0C622C">
        <w:rPr>
          <w:b/>
          <w:bCs/>
          <w:sz w:val="28"/>
          <w:szCs w:val="28"/>
        </w:rPr>
        <w:t>Цель предмета</w:t>
      </w:r>
      <w:r>
        <w:rPr>
          <w:bCs/>
          <w:sz w:val="28"/>
          <w:szCs w:val="28"/>
        </w:rPr>
        <w:t xml:space="preserve"> Кубановедение» в начальной школе- </w:t>
      </w:r>
      <w:proofErr w:type="gramStart"/>
      <w:r>
        <w:rPr>
          <w:bCs/>
          <w:sz w:val="28"/>
          <w:szCs w:val="28"/>
        </w:rPr>
        <w:t>развитие  и</w:t>
      </w:r>
      <w:proofErr w:type="gramEnd"/>
      <w:r>
        <w:rPr>
          <w:bCs/>
          <w:sz w:val="28"/>
          <w:szCs w:val="28"/>
        </w:rPr>
        <w:t xml:space="preserve"> воспитание гуманной, социально-активной личности, относящейся   ответственно и бережно к богатству природы Кубани, её  истории, культуре ,уважительно – к жителям края.</w:t>
      </w:r>
    </w:p>
    <w:p w:rsidR="000C622C" w:rsidRPr="00170300" w:rsidRDefault="000C622C" w:rsidP="0039791C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2 . На что же опираюсь я в своей работе?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В  целях сохранения и возрождения казачества, как исторически сложившейся культурно-этнической общности  в 2008 году создан  класс казачьей направленности.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Цель работы в классе казачьей направленности — воспитание учащихся на духовных и нравственных основах казачества, возрождение духовных, исторических и патриотических традиций Кубанского казачества; воспитание личности с активной гражданской позицией в области ответственности и самостоятельности, терпимости и уважения к людям, личности, впитавшей лучшие достижения культуры.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Приоритетное  направление моей   работы – это воспитание  духовно - нравственной личности нового поколения.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Ведущей педагогической идеей является:</w:t>
      </w:r>
    </w:p>
    <w:p w:rsidR="00D56044" w:rsidRPr="00170300" w:rsidRDefault="00D56044" w:rsidP="00397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>«Воспитание нравственных позиций школьника на примере кубанского казачества»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реализации  этих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0C622C">
        <w:rPr>
          <w:rFonts w:ascii="Times New Roman" w:hAnsi="Times New Roman" w:cs="Times New Roman"/>
          <w:sz w:val="28"/>
          <w:szCs w:val="28"/>
        </w:rPr>
        <w:t xml:space="preserve"> мною разработана программа «Мы-</w:t>
      </w:r>
      <w:r w:rsidRPr="00170300">
        <w:rPr>
          <w:rFonts w:ascii="Times New Roman" w:hAnsi="Times New Roman" w:cs="Times New Roman"/>
          <w:sz w:val="28"/>
          <w:szCs w:val="28"/>
        </w:rPr>
        <w:t>казачата»,</w:t>
      </w:r>
      <w:r w:rsidR="000C622C">
        <w:rPr>
          <w:rFonts w:ascii="Times New Roman" w:hAnsi="Times New Roman" w:cs="Times New Roman"/>
          <w:sz w:val="28"/>
          <w:szCs w:val="28"/>
        </w:rPr>
        <w:t xml:space="preserve"> </w:t>
      </w:r>
      <w:r w:rsidRPr="00170300">
        <w:rPr>
          <w:rFonts w:ascii="Times New Roman" w:hAnsi="Times New Roman" w:cs="Times New Roman"/>
          <w:sz w:val="28"/>
          <w:szCs w:val="28"/>
        </w:rPr>
        <w:t>рассчитанная на 4 года обучения в начальной школе.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 xml:space="preserve">Цель программы:                  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  Создание условий  для формирования  у  учащихся ценностных                         ориентиров и нравственных норм,  основанных на культурно- исторических и духовных  традициях России и Кубани. </w:t>
      </w:r>
    </w:p>
    <w:p w:rsidR="00D56044" w:rsidRPr="00170300" w:rsidRDefault="00D56044" w:rsidP="0039791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>Направления работы программы</w:t>
      </w:r>
    </w:p>
    <w:p w:rsidR="00D56044" w:rsidRPr="00170300" w:rsidRDefault="00D56044" w:rsidP="0039791C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proofErr w:type="spellStart"/>
      <w:r w:rsidRPr="00170300">
        <w:rPr>
          <w:rFonts w:ascii="Times New Roman" w:hAnsi="Times New Roman"/>
          <w:sz w:val="28"/>
          <w:szCs w:val="28"/>
        </w:rPr>
        <w:t>Семья.Семейные</w:t>
      </w:r>
      <w:proofErr w:type="spellEnd"/>
      <w:r w:rsidRPr="00170300">
        <w:rPr>
          <w:rFonts w:ascii="Times New Roman" w:hAnsi="Times New Roman"/>
          <w:sz w:val="28"/>
          <w:szCs w:val="28"/>
        </w:rPr>
        <w:t xml:space="preserve"> традиции (1 год обучения)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 xml:space="preserve"> К концу первого класса</w:t>
      </w:r>
      <w:r w:rsidRPr="00170300">
        <w:rPr>
          <w:rFonts w:ascii="Times New Roman" w:hAnsi="Times New Roman" w:cs="Times New Roman"/>
          <w:sz w:val="28"/>
          <w:szCs w:val="28"/>
        </w:rPr>
        <w:t xml:space="preserve"> дети должны знать и различать такие понятия, как «родственники», «предки», «поколение», родовые и семейные традиции.   У учащихся должны укрепиться ценности семейных отношений, развиться чувство уважения к старшим,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любви  к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своим близким</w:t>
      </w:r>
    </w:p>
    <w:p w:rsidR="00D56044" w:rsidRPr="00170300" w:rsidRDefault="00D56044" w:rsidP="0039791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>Исследовательская работа    «Моя родословная».</w:t>
      </w:r>
    </w:p>
    <w:p w:rsidR="00D56044" w:rsidRPr="00170300" w:rsidRDefault="00D56044" w:rsidP="0039791C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170300">
        <w:rPr>
          <w:rFonts w:ascii="Times New Roman" w:hAnsi="Times New Roman"/>
          <w:sz w:val="28"/>
          <w:szCs w:val="28"/>
        </w:rPr>
        <w:t>Красота и разнообразие природы Кубани (2 год обучения)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>К концу второго класса</w:t>
      </w:r>
      <w:r w:rsidRPr="00170300">
        <w:rPr>
          <w:rFonts w:ascii="Times New Roman" w:hAnsi="Times New Roman" w:cs="Times New Roman"/>
          <w:sz w:val="28"/>
          <w:szCs w:val="28"/>
        </w:rPr>
        <w:t xml:space="preserve">  дети должны иметь представление о красоте и разнообразии природы Кубани, знать и ценить природные богатства родного края, любить и охранять животных и растения, которые можно встретить на территории Краснодарского края.</w:t>
      </w:r>
    </w:p>
    <w:p w:rsidR="00D56044" w:rsidRPr="00170300" w:rsidRDefault="00D56044" w:rsidP="0039791C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 xml:space="preserve">Походы, </w:t>
      </w:r>
      <w:proofErr w:type="gramStart"/>
      <w:r w:rsidRPr="00170300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экскурсии, </w:t>
      </w:r>
      <w:r w:rsidRPr="001703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</w:t>
      </w:r>
      <w:r w:rsidRPr="00170300">
        <w:rPr>
          <w:rFonts w:ascii="Times New Roman" w:hAnsi="Times New Roman" w:cs="Times New Roman"/>
          <w:b/>
          <w:bCs/>
          <w:sz w:val="28"/>
          <w:szCs w:val="28"/>
        </w:rPr>
        <w:t>экологические десанты .</w:t>
      </w:r>
    </w:p>
    <w:p w:rsidR="00D56044" w:rsidRPr="00170300" w:rsidRDefault="00D56044" w:rsidP="0039791C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170300">
        <w:rPr>
          <w:rFonts w:ascii="Times New Roman" w:hAnsi="Times New Roman"/>
          <w:sz w:val="28"/>
          <w:szCs w:val="28"/>
        </w:rPr>
        <w:t>Культура и быт народов Кубани  (3 год обучения)</w:t>
      </w:r>
    </w:p>
    <w:p w:rsidR="00D56044" w:rsidRPr="00170300" w:rsidRDefault="00D56044" w:rsidP="0039791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>К концу третьего класса</w:t>
      </w:r>
      <w:r w:rsidRPr="00170300">
        <w:rPr>
          <w:rFonts w:ascii="Times New Roman" w:hAnsi="Times New Roman" w:cs="Times New Roman"/>
          <w:sz w:val="28"/>
          <w:szCs w:val="28"/>
        </w:rPr>
        <w:t xml:space="preserve"> дети должны знать  главные христианские праздники, казачьи обычаи и обряды; любить и уметь исполнять казачьи песни, обогатить свою речь кубанскими пословицами, загадками, сказками; знать о профессиях, распространенных на территории Кубани. </w:t>
      </w:r>
    </w:p>
    <w:p w:rsidR="00D56044" w:rsidRPr="00170300" w:rsidRDefault="00D56044" w:rsidP="0039791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>Праздники:  «Кубанские посиделки»,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 xml:space="preserve">            «Рождество Христово», «Пасхальный Благовест»</w:t>
      </w:r>
    </w:p>
    <w:p w:rsidR="00D56044" w:rsidRPr="00170300" w:rsidRDefault="00D56044" w:rsidP="0039791C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170300">
        <w:rPr>
          <w:rFonts w:ascii="Times New Roman" w:hAnsi="Times New Roman"/>
          <w:sz w:val="28"/>
          <w:szCs w:val="28"/>
        </w:rPr>
        <w:t>Важнейшие события в истории Кубани (4 год обучения)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 К концу четвертого класса</w:t>
      </w:r>
      <w:r w:rsidRPr="00170300">
        <w:rPr>
          <w:rFonts w:ascii="Times New Roman" w:hAnsi="Times New Roman" w:cs="Times New Roman"/>
          <w:sz w:val="28"/>
          <w:szCs w:val="28"/>
        </w:rPr>
        <w:t xml:space="preserve"> дети должны обладать знаниями по истории Отечества и казачества, гордиться историческим прошлым св</w:t>
      </w:r>
      <w:r w:rsidR="000C622C">
        <w:rPr>
          <w:rFonts w:ascii="Times New Roman" w:hAnsi="Times New Roman" w:cs="Times New Roman"/>
          <w:sz w:val="28"/>
          <w:szCs w:val="28"/>
        </w:rPr>
        <w:t>оего края, стремиться к самосто</w:t>
      </w:r>
      <w:r w:rsidRPr="00170300">
        <w:rPr>
          <w:rFonts w:ascii="Times New Roman" w:hAnsi="Times New Roman" w:cs="Times New Roman"/>
          <w:sz w:val="28"/>
          <w:szCs w:val="28"/>
        </w:rPr>
        <w:t>ятельному изучению истории Кубани.</w:t>
      </w:r>
      <w:r w:rsidRPr="0017030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</w:p>
    <w:p w:rsidR="00D56044" w:rsidRPr="00170300" w:rsidRDefault="00D56044" w:rsidP="0039791C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bCs/>
          <w:sz w:val="28"/>
          <w:szCs w:val="28"/>
        </w:rPr>
        <w:t>Экскурсии по местам Боевой  Славы Краснодарского края, поисковая работа «Ими гордится Кубань», встречи с ветеранами Великой Отечественной войны «Прикоснемся к подвигу»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Программа реализуется посредством уроков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кубановедения,  внеклассной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работы, кружка «Основы православной культуры»,  ИЗО, окружающего мира ,музыки.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Большое  значение при изучении истории своей малой Родины  имеет использование местного материала.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В чём же особенность уроков кубановедения?</w:t>
      </w:r>
    </w:p>
    <w:p w:rsidR="00D56044" w:rsidRPr="00170300" w:rsidRDefault="00D56044" w:rsidP="0039791C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70300">
        <w:rPr>
          <w:bCs/>
          <w:sz w:val="28"/>
          <w:szCs w:val="28"/>
        </w:rPr>
        <w:t xml:space="preserve">Отличие целей уроков кубановедения от традиционных  предметов начальной школы </w:t>
      </w:r>
      <w:r w:rsidRPr="00170300">
        <w:rPr>
          <w:bCs/>
          <w:sz w:val="28"/>
          <w:szCs w:val="28"/>
        </w:rPr>
        <w:br/>
      </w:r>
      <w:r w:rsidRPr="00170300">
        <w:rPr>
          <w:sz w:val="28"/>
          <w:szCs w:val="28"/>
        </w:rPr>
        <w:t xml:space="preserve">Цели традиционных                           Цели уроков </w:t>
      </w:r>
      <w:r w:rsidRPr="00170300">
        <w:rPr>
          <w:sz w:val="28"/>
          <w:szCs w:val="28"/>
        </w:rPr>
        <w:br/>
        <w:t xml:space="preserve">предметов:                                           кубановедения: </w:t>
      </w:r>
      <w:r w:rsidRPr="00170300">
        <w:rPr>
          <w:sz w:val="28"/>
          <w:szCs w:val="28"/>
        </w:rPr>
        <w:br/>
        <w:t>• Образовательная</w:t>
      </w:r>
      <w:r w:rsidRPr="00170300">
        <w:rPr>
          <w:b/>
          <w:sz w:val="28"/>
          <w:szCs w:val="28"/>
        </w:rPr>
        <w:t xml:space="preserve">.                          • </w:t>
      </w:r>
      <w:r w:rsidRPr="00170300">
        <w:rPr>
          <w:b/>
          <w:bCs/>
          <w:sz w:val="28"/>
          <w:szCs w:val="28"/>
        </w:rPr>
        <w:t xml:space="preserve">Воспитательная </w:t>
      </w:r>
      <w:r w:rsidRPr="00170300">
        <w:rPr>
          <w:b/>
          <w:bCs/>
          <w:sz w:val="28"/>
          <w:szCs w:val="28"/>
        </w:rPr>
        <w:br/>
      </w:r>
      <w:r w:rsidRPr="00170300">
        <w:rPr>
          <w:sz w:val="28"/>
          <w:szCs w:val="28"/>
        </w:rPr>
        <w:t xml:space="preserve">• Развивающая.                                • Развивающая. </w:t>
      </w:r>
      <w:r w:rsidRPr="00170300">
        <w:rPr>
          <w:sz w:val="28"/>
          <w:szCs w:val="28"/>
        </w:rPr>
        <w:br/>
        <w:t xml:space="preserve">• Воспитательная                             • Образовательная.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Поэтому основная задача современного учителя - выбрать формы и методы организации учебной деятельности учащихся, которые соответствуют поставленной цели – развитию и воспитанию личности ученика.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>Для реализации педагогической идеи использую следующие технологии.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(Слайд (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используемые для реализации педагогической идеи:)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Это личностно – ориентированная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Информационно – коммуникативная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Развивающая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Игровая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На уроках применяю  три условно выделяемых уровня познавательной работы учащихся, все они в реальной практике связаны друг с другом:</w:t>
      </w:r>
    </w:p>
    <w:p w:rsidR="00D56044" w:rsidRPr="0039791C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 </w:t>
      </w:r>
      <w:r w:rsidRPr="0039791C">
        <w:rPr>
          <w:rFonts w:ascii="Times New Roman" w:hAnsi="Times New Roman" w:cs="Times New Roman"/>
          <w:b/>
          <w:sz w:val="28"/>
          <w:szCs w:val="28"/>
        </w:rPr>
        <w:t xml:space="preserve">репродуктивная деятельность, </w:t>
      </w:r>
    </w:p>
    <w:p w:rsidR="00D56044" w:rsidRPr="0039791C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91C">
        <w:rPr>
          <w:rFonts w:ascii="Times New Roman" w:hAnsi="Times New Roman" w:cs="Times New Roman"/>
          <w:b/>
          <w:sz w:val="28"/>
          <w:szCs w:val="28"/>
        </w:rPr>
        <w:t xml:space="preserve"> проблемные задания, </w:t>
      </w:r>
    </w:p>
    <w:p w:rsidR="00D56044" w:rsidRPr="0039791C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91C">
        <w:rPr>
          <w:rFonts w:ascii="Times New Roman" w:hAnsi="Times New Roman" w:cs="Times New Roman"/>
          <w:b/>
          <w:sz w:val="28"/>
          <w:szCs w:val="28"/>
        </w:rPr>
        <w:t xml:space="preserve"> исследовательская деятельность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 xml:space="preserve">      В своей работе я применяю следующие методы работы.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  <w:u w:val="single"/>
        </w:rPr>
        <w:t xml:space="preserve">(Слайд) методы </w:t>
      </w:r>
      <w:proofErr w:type="gramStart"/>
      <w:r w:rsidRPr="00170300">
        <w:rPr>
          <w:rFonts w:ascii="Times New Roman" w:hAnsi="Times New Roman" w:cs="Times New Roman"/>
          <w:sz w:val="28"/>
          <w:szCs w:val="28"/>
          <w:u w:val="single"/>
        </w:rPr>
        <w:t>работы( читаю</w:t>
      </w:r>
      <w:proofErr w:type="gramEnd"/>
      <w:r w:rsidRPr="0017030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Диалогический(диспуты)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Интерактивный (применение презентаций, использование интернет ресурсов)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Проектный (создание проектов)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Частично -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поисковый(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>исследовательские работы)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мною задач я  использую следующие </w:t>
      </w:r>
      <w:r w:rsidRPr="00170300">
        <w:rPr>
          <w:rFonts w:ascii="Times New Roman" w:hAnsi="Times New Roman" w:cs="Times New Roman"/>
          <w:sz w:val="28"/>
          <w:szCs w:val="28"/>
          <w:u w:val="single"/>
        </w:rPr>
        <w:t>формы работы.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70300">
        <w:rPr>
          <w:rFonts w:ascii="Times New Roman" w:hAnsi="Times New Roman" w:cs="Times New Roman"/>
          <w:sz w:val="28"/>
          <w:szCs w:val="28"/>
        </w:rPr>
        <w:t>Индивидуальная(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>беседы, консультации)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Групповая (подготовка к </w:t>
      </w:r>
      <w:proofErr w:type="spellStart"/>
      <w:proofErr w:type="gramStart"/>
      <w:r w:rsidRPr="00170300">
        <w:rPr>
          <w:rFonts w:ascii="Times New Roman" w:hAnsi="Times New Roman" w:cs="Times New Roman"/>
          <w:sz w:val="28"/>
          <w:szCs w:val="28"/>
        </w:rPr>
        <w:t>празднику,обсуждение</w:t>
      </w:r>
      <w:proofErr w:type="spellEnd"/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возникшей проблемы)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Коллективная (проведение </w:t>
      </w:r>
      <w:proofErr w:type="spellStart"/>
      <w:proofErr w:type="gramStart"/>
      <w:r w:rsidRPr="00170300">
        <w:rPr>
          <w:rFonts w:ascii="Times New Roman" w:hAnsi="Times New Roman" w:cs="Times New Roman"/>
          <w:sz w:val="28"/>
          <w:szCs w:val="28"/>
        </w:rPr>
        <w:t>праздников,экскурсий</w:t>
      </w:r>
      <w:proofErr w:type="spellEnd"/>
      <w:proofErr w:type="gramEnd"/>
      <w:r w:rsidRPr="00170300">
        <w:rPr>
          <w:rFonts w:ascii="Times New Roman" w:hAnsi="Times New Roman" w:cs="Times New Roman"/>
          <w:sz w:val="28"/>
          <w:szCs w:val="28"/>
        </w:rPr>
        <w:t>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70300">
        <w:rPr>
          <w:rFonts w:ascii="Times New Roman" w:hAnsi="Times New Roman" w:cs="Times New Roman"/>
          <w:sz w:val="28"/>
          <w:szCs w:val="28"/>
        </w:rPr>
        <w:t>Формы и методы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применяемые мною делятся на традиционные(читаю)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Слайд (Формы работы традиционные)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lastRenderedPageBreak/>
        <w:t>Внеклассные мероприятия, музейные уроки, экскурсии,</w:t>
      </w:r>
      <w:r w:rsidR="000C622C">
        <w:rPr>
          <w:rFonts w:ascii="Times New Roman" w:hAnsi="Times New Roman" w:cs="Times New Roman"/>
          <w:sz w:val="28"/>
          <w:szCs w:val="28"/>
        </w:rPr>
        <w:t xml:space="preserve"> </w:t>
      </w:r>
      <w:r w:rsidRPr="00170300">
        <w:rPr>
          <w:rFonts w:ascii="Times New Roman" w:hAnsi="Times New Roman" w:cs="Times New Roman"/>
          <w:sz w:val="28"/>
          <w:szCs w:val="28"/>
        </w:rPr>
        <w:t>поездки, кружки.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Нетрадиционные формы организации занятий по кубановедению: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урок – викторина, урок – поиск, урок – лекция, урок – диалог, урок творчества, урок художественного чтения, урок – биография, урок – рассказ, урок – семинар, урок – конференция, урок – практикум, комбинированный урок, урок – экскурсия, урок – экспедиция, интегрированный урок, деловая игра, урок – сказка, урок – спектакль, урок – игра, урок – поход.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Информационные технологии на уроках кубановедения: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Самый распространенный вид - мультимедийные презентации.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Во внеклассной деятельности и на уроках обобщения я использую различные викторины.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Викторины делают урок красочным, эмоционально насыщенным, интересным и помогает добиваться главной цели – прочного усвоения материала в процессе практической деятельности, что дает лучшие результаты и способствует более прочному усвоению и закреплению материала.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Так же часто на  уроках  используются  кроссворды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Очень много практических заданий на уроках кубановедения мы выполняем совместно с учениками непосредственно на интерактивной доске. И тут перед учителем находится неисчерпаемое разнообразие работы. Все типы заданий,  можно условно разделить на 7 групп: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«Работа с рисунками»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«Кроссворд»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«Контурная карта»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«Вставьте слово»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«Имена»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«Соотнесите»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«Отметьте». 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Эти педагогические приемы применяю наиболее часто, и они особенно любимы детьми: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Зашумленная тема.</w:t>
      </w:r>
      <w:r w:rsidRPr="00170300">
        <w:rPr>
          <w:rFonts w:ascii="Times New Roman" w:hAnsi="Times New Roman" w:cs="Times New Roman"/>
          <w:sz w:val="28"/>
          <w:szCs w:val="28"/>
        </w:rPr>
        <w:t xml:space="preserve"> Тема урока записывается с добавлением других букв без разрывов между словами. Предлагается детям прочитать “про себя”, помочь прочитать учителю. Также можно давать понятия прошлого урока, суждения, определения. Этот прием развивает зрительную перцепцию.  НАПРИМЕР,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Погодаорншникенклимат,ЧлорадаптациятцучеловекавапквцйыклиматическимЕпрусловиямоирдрКраснодарскогоаплкрая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>.(Погода и климат, адаптация человека к климатическим условиям Краснодарского края.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Перевертыш.</w:t>
      </w:r>
      <w:r w:rsidRPr="00170300">
        <w:rPr>
          <w:rFonts w:ascii="Times New Roman" w:hAnsi="Times New Roman" w:cs="Times New Roman"/>
          <w:sz w:val="28"/>
          <w:szCs w:val="28"/>
        </w:rPr>
        <w:t xml:space="preserve"> Тема урока записывается словами в перевернутом виде, не меняя порядка слов в предложении. Предлагается детям прочитать, рассказать, как они это сделали. Так же можно давать определения понятий, суждения, небольшой текст задания. Или предложить в качестве домашнего задания изложить основные тезисы темы в таком виде. На следующем уроке дети обменяются своими “шифровками”. Повторение и развитие зрительной перцепции.  </w:t>
      </w:r>
      <w:proofErr w:type="spellStart"/>
      <w:proofErr w:type="gramStart"/>
      <w:r w:rsidRPr="00170300">
        <w:rPr>
          <w:rFonts w:ascii="Times New Roman" w:hAnsi="Times New Roman" w:cs="Times New Roman"/>
          <w:sz w:val="28"/>
          <w:szCs w:val="28"/>
        </w:rPr>
        <w:t>НАПРИМЕР:Географический</w:t>
      </w:r>
      <w:proofErr w:type="spellEnd"/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портрет своей местности.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70300">
        <w:rPr>
          <w:rFonts w:ascii="Times New Roman" w:hAnsi="Times New Roman" w:cs="Times New Roman"/>
          <w:sz w:val="28"/>
          <w:szCs w:val="28"/>
        </w:rPr>
        <w:t>йиксечифаргоеГ</w:t>
      </w:r>
      <w:proofErr w:type="spellEnd"/>
      <w:r w:rsidRPr="0017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0300">
        <w:rPr>
          <w:rFonts w:ascii="Times New Roman" w:hAnsi="Times New Roman" w:cs="Times New Roman"/>
          <w:sz w:val="28"/>
          <w:szCs w:val="28"/>
        </w:rPr>
        <w:t>тертроп</w:t>
      </w:r>
      <w:proofErr w:type="spellEnd"/>
      <w:r w:rsidRPr="0017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0300">
        <w:rPr>
          <w:rFonts w:ascii="Times New Roman" w:hAnsi="Times New Roman" w:cs="Times New Roman"/>
          <w:sz w:val="28"/>
          <w:szCs w:val="28"/>
        </w:rPr>
        <w:t>йеовс</w:t>
      </w:r>
      <w:proofErr w:type="spellEnd"/>
      <w:r w:rsidRPr="0017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0300">
        <w:rPr>
          <w:rFonts w:ascii="Times New Roman" w:hAnsi="Times New Roman" w:cs="Times New Roman"/>
          <w:sz w:val="28"/>
          <w:szCs w:val="28"/>
        </w:rPr>
        <w:t>итсонтсем</w:t>
      </w:r>
      <w:proofErr w:type="spellEnd"/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Лови ошибку</w:t>
      </w:r>
      <w:r w:rsidRPr="00170300">
        <w:rPr>
          <w:rFonts w:ascii="Times New Roman" w:hAnsi="Times New Roman" w:cs="Times New Roman"/>
          <w:sz w:val="28"/>
          <w:szCs w:val="28"/>
        </w:rPr>
        <w:t xml:space="preserve">. Ученики получают текст со специально допущенными ошибками. Их необходимо отыскать и объяснить, как должно быть правильно. Обучив учеников этому приему, можно задавать в качестве домашнего задания составление такого текста для взаимопроверки на следующем уроке.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Осколки.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1. Учащиеся получают текст из обрывков фраз. Необходимо выстроить их в предложения.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2. Учащиеся получают запись в виде двух столбиков: первый столбик – начало фразы, второй – конец фразы. Нужно собрать фразы.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3. Понятия разбиты на слоги, которые записываются в табличку в произвольном порядке. Учащиеся отыскивают эти понятия и дают им определение.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      Прием хорош на любом этапе урока и в качестве домашнего задания – составить по теме “осколки” для взаимопроверки.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НАПРИМЕР: «Осколки» пословиц и поговорок о природе: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Земля хоть и кормит, // но и сама есть просит.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Много воды - // много травы.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Растение - // земли украшение.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Много леса - // не губи, мало леса - // береги, нет леса - // посади.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Покорми птиц зимой, // они отплатят тебе добром летом.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Не нужна соловью // золотая клетка, а нужна ему // земная ветка.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Срубили кусты - // прощай птицы.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Увидел скворца - // весна у крыльца.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Искру туши // до пожара, отведи беду // до удара.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Рощи да леса - // родного края краса.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Судьба природы - // судьба Родины.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 Внеклассные мероприятия</w:t>
      </w:r>
      <w:r w:rsidRPr="00170300">
        <w:rPr>
          <w:rFonts w:ascii="Times New Roman" w:hAnsi="Times New Roman" w:cs="Times New Roman"/>
          <w:sz w:val="28"/>
          <w:szCs w:val="28"/>
        </w:rPr>
        <w:t xml:space="preserve">, в подготовке и проведении которых активно принимают участие младшие школьники, позволяют разнообразить учебную деятельность по курсу кубановедения.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Внеклассная работа делает преподавание предмета «Кубановедение» более результативным, позволяет достигать поставленных целей, активизировать познавательную деятельность ребенка, помогает повысить интерес к изучению родного края.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-Дети  члены  краеведческого клуба  «Родники»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70300">
        <w:rPr>
          <w:rFonts w:ascii="Times New Roman" w:eastAsia="Calibri" w:hAnsi="Times New Roman" w:cs="Times New Roman"/>
          <w:b/>
          <w:sz w:val="28"/>
          <w:szCs w:val="28"/>
        </w:rPr>
        <w:t>занимаются в ансамбле народной песни «Родничок»,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-посещают кружок ОПК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>-- встречи с казачьим обществом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300">
        <w:rPr>
          <w:rFonts w:ascii="Times New Roman" w:hAnsi="Times New Roman" w:cs="Times New Roman"/>
          <w:b/>
          <w:sz w:val="28"/>
          <w:szCs w:val="28"/>
        </w:rPr>
        <w:t xml:space="preserve">- посещение храма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(Слайд)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Ребята проводят диспуты и соревнования,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(Слайд)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 посещают музеи, зоопарки,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lastRenderedPageBreak/>
        <w:t xml:space="preserve">(слайд)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 ухаживают за памятниками погибшим воинам, посещают храм, 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(слайд)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Исследуют  реку Ею, убирают мусор с её берегов.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_Слайд 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(организуют концерты для станичников)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Слайд(грамоты)</w:t>
      </w: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Исследования моих </w:t>
      </w:r>
      <w:proofErr w:type="gramStart"/>
      <w:r w:rsidRPr="00170300">
        <w:rPr>
          <w:rFonts w:ascii="Times New Roman" w:hAnsi="Times New Roman" w:cs="Times New Roman"/>
          <w:sz w:val="28"/>
          <w:szCs w:val="28"/>
        </w:rPr>
        <w:t>учеников  не</w:t>
      </w:r>
      <w:proofErr w:type="gramEnd"/>
      <w:r w:rsidRPr="00170300">
        <w:rPr>
          <w:rFonts w:ascii="Times New Roman" w:hAnsi="Times New Roman" w:cs="Times New Roman"/>
          <w:sz w:val="28"/>
          <w:szCs w:val="28"/>
        </w:rPr>
        <w:t xml:space="preserve"> только отмечены грамотами, но и проникнуты душевной теплотой, неравнодушием к ближним.</w:t>
      </w:r>
    </w:p>
    <w:p w:rsidR="00D56044" w:rsidRPr="00170300" w:rsidRDefault="00D56044" w:rsidP="0039791C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70300">
        <w:rPr>
          <w:sz w:val="28"/>
          <w:szCs w:val="28"/>
        </w:rPr>
        <w:t xml:space="preserve">Преподавание «Кубановедения» в школе предполагает как минимум три условно выделяемых </w:t>
      </w:r>
      <w:r w:rsidRPr="00170300">
        <w:rPr>
          <w:iCs/>
          <w:sz w:val="28"/>
          <w:szCs w:val="28"/>
        </w:rPr>
        <w:t xml:space="preserve"> уровня познавательной работы учащихся , которые </w:t>
      </w:r>
      <w:r w:rsidRPr="00170300">
        <w:rPr>
          <w:sz w:val="28"/>
          <w:szCs w:val="28"/>
        </w:rPr>
        <w:t xml:space="preserve">органически связаны друг с другом, составляют  единое «поле» познавательной деятельности школьников: </w:t>
      </w:r>
      <w:r w:rsidRPr="00170300">
        <w:rPr>
          <w:sz w:val="28"/>
          <w:szCs w:val="28"/>
        </w:rPr>
        <w:br/>
        <w:t xml:space="preserve"> - получение учащимися «готовых» знаний о крае со слов учителя и из региональных учебников; </w:t>
      </w:r>
      <w:r w:rsidRPr="00170300">
        <w:rPr>
          <w:sz w:val="28"/>
          <w:szCs w:val="28"/>
        </w:rPr>
        <w:br/>
        <w:t xml:space="preserve">- самостоятельное приобретение знаний, обеспечивающее условия для более активной познавательной работы учащихся (школьники в процессе учебного исследования делают «открытия для себя», то есть фактически открывают заново уже известные факты и события прошлого, явления и закономерности окружающей жизни). </w:t>
      </w:r>
      <w:r w:rsidRPr="00170300">
        <w:rPr>
          <w:sz w:val="28"/>
          <w:szCs w:val="28"/>
        </w:rPr>
        <w:br/>
        <w:t xml:space="preserve">-  углубленный исследовательский поиск, представляющий научный интерес (ученики фактически выступают в роли «юных ученых» - исследователей). Наиболее эффективная форма организации этого уровня познавательной работы учащихся - проектная деятельность. </w:t>
      </w:r>
    </w:p>
    <w:p w:rsidR="00D56044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>Я уверена, что мой труд  заронит в души ребят крупицу любви к родному краю, к своему народу и его наследию. Ведь чем более разнообразна по форме и богата по содержанию работа на уроке и вне его, тем успешнее осуществляется гражданское и патриотическое воспитание личности школьника</w:t>
      </w:r>
      <w:r w:rsidR="0039791C">
        <w:rPr>
          <w:rFonts w:ascii="Times New Roman" w:hAnsi="Times New Roman" w:cs="Times New Roman"/>
          <w:sz w:val="28"/>
          <w:szCs w:val="28"/>
        </w:rPr>
        <w:t>.</w:t>
      </w:r>
    </w:p>
    <w:p w:rsidR="0039791C" w:rsidRPr="00170300" w:rsidRDefault="0039791C" w:rsidP="0039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044" w:rsidRPr="00170300" w:rsidRDefault="00D56044" w:rsidP="0039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00">
        <w:rPr>
          <w:rFonts w:ascii="Times New Roman" w:hAnsi="Times New Roman" w:cs="Times New Roman"/>
          <w:sz w:val="28"/>
          <w:szCs w:val="28"/>
        </w:rPr>
        <w:t xml:space="preserve">Изучая кубановедение, мы открываем перед </w:t>
      </w:r>
      <w:r w:rsidR="0039791C">
        <w:rPr>
          <w:rFonts w:ascii="Times New Roman" w:hAnsi="Times New Roman" w:cs="Times New Roman"/>
          <w:sz w:val="28"/>
          <w:szCs w:val="28"/>
        </w:rPr>
        <w:t xml:space="preserve"> детьми </w:t>
      </w:r>
      <w:r w:rsidRPr="00170300">
        <w:rPr>
          <w:rFonts w:ascii="Times New Roman" w:hAnsi="Times New Roman" w:cs="Times New Roman"/>
          <w:sz w:val="28"/>
          <w:szCs w:val="28"/>
        </w:rPr>
        <w:t xml:space="preserve">мир исторического прошлого Кубани – нашей малой родины, которой нельзя не гордиться. Кубань известна не только щедрой, уникальной природой. Она славится своими людьми, которые осваивали и защищали эту землю и сегодня делают всё, чтобы она по праву называлась жемчужиной России.  </w:t>
      </w:r>
    </w:p>
    <w:p w:rsidR="00A7046A" w:rsidRPr="00170300" w:rsidRDefault="00A7046A" w:rsidP="003979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046A" w:rsidRPr="00170300" w:rsidSect="0039791C">
      <w:pgSz w:w="11906" w:h="16838"/>
      <w:pgMar w:top="284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D3B"/>
    <w:multiLevelType w:val="hybridMultilevel"/>
    <w:tmpl w:val="A20E8BB6"/>
    <w:lvl w:ilvl="0" w:tplc="64D81F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F29C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DAC6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F23C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64EC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62BB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0E71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CC39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C47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3763CDC"/>
    <w:multiLevelType w:val="hybridMultilevel"/>
    <w:tmpl w:val="DA8A5A5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C26519"/>
    <w:multiLevelType w:val="hybridMultilevel"/>
    <w:tmpl w:val="9DAC46EA"/>
    <w:lvl w:ilvl="0" w:tplc="10969F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018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98E0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A6F2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700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BE04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B83C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BA20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0695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0EA12AB"/>
    <w:multiLevelType w:val="hybridMultilevel"/>
    <w:tmpl w:val="DFB6E146"/>
    <w:lvl w:ilvl="0" w:tplc="B9E29F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5E28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92EC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F6CC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CC3D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4C8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8E83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2EE1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B08B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3DA495F"/>
    <w:multiLevelType w:val="hybridMultilevel"/>
    <w:tmpl w:val="E8080A40"/>
    <w:lvl w:ilvl="0" w:tplc="A74ED9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6E69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54EB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AE45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A0ED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E006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4446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184D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42B5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044"/>
    <w:rsid w:val="000C622C"/>
    <w:rsid w:val="00170300"/>
    <w:rsid w:val="00176A34"/>
    <w:rsid w:val="0039791C"/>
    <w:rsid w:val="00902405"/>
    <w:rsid w:val="009B7BFF"/>
    <w:rsid w:val="00A7046A"/>
    <w:rsid w:val="00D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8844"/>
  <w15:docId w15:val="{FE8D0E97-B1D7-4B1F-870B-57D28A8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6044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56044"/>
    <w:rPr>
      <w:rFonts w:ascii="DejaVu Sans" w:eastAsia="DejaVu Sans" w:hAnsi="DejaVu Sans" w:cs="Times New Roman"/>
      <w:kern w:val="2"/>
      <w:sz w:val="24"/>
      <w:szCs w:val="24"/>
      <w:lang w:eastAsia="ru-RU"/>
    </w:rPr>
  </w:style>
  <w:style w:type="paragraph" w:styleId="a5">
    <w:name w:val="Normal (Web)"/>
    <w:basedOn w:val="a"/>
    <w:rsid w:val="00D5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6044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D56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560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Админ</cp:lastModifiedBy>
  <cp:revision>6</cp:revision>
  <cp:lastPrinted>2019-02-27T19:39:00Z</cp:lastPrinted>
  <dcterms:created xsi:type="dcterms:W3CDTF">2013-09-26T22:19:00Z</dcterms:created>
  <dcterms:modified xsi:type="dcterms:W3CDTF">2020-11-27T10:42:00Z</dcterms:modified>
</cp:coreProperties>
</file>